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1079" w14:textId="09F5A74E" w:rsidR="00694E63" w:rsidRPr="00306E23" w:rsidRDefault="000350D0">
      <w:pPr>
        <w:rPr>
          <w:b/>
          <w:bCs/>
        </w:rPr>
      </w:pPr>
      <w:r>
        <w:rPr>
          <w:b/>
          <w:bCs/>
        </w:rPr>
        <w:t>CHEMICAL LOGISTCS RACING STAR</w:t>
      </w:r>
      <w:r w:rsidR="00D92775">
        <w:rPr>
          <w:b/>
          <w:bCs/>
        </w:rPr>
        <w:t>T</w:t>
      </w:r>
      <w:r>
        <w:rPr>
          <w:b/>
          <w:bCs/>
        </w:rPr>
        <w:t>S ON TOP</w:t>
      </w:r>
    </w:p>
    <w:p w14:paraId="482F4232" w14:textId="5EDFEF8C" w:rsidR="00306E23" w:rsidRPr="00306E23" w:rsidRDefault="000350D0">
      <w:pPr>
        <w:rPr>
          <w:i/>
          <w:iCs/>
        </w:rPr>
      </w:pPr>
      <w:r>
        <w:rPr>
          <w:i/>
          <w:iCs/>
        </w:rPr>
        <w:t xml:space="preserve">Wolk &amp; Julian 1-2 as new  </w:t>
      </w:r>
      <w:r w:rsidR="00881EA4">
        <w:rPr>
          <w:i/>
          <w:iCs/>
        </w:rPr>
        <w:t>S</w:t>
      </w:r>
      <w:r>
        <w:rPr>
          <w:i/>
          <w:iCs/>
        </w:rPr>
        <w:t xml:space="preserve">outh </w:t>
      </w:r>
      <w:r w:rsidR="00881EA4">
        <w:rPr>
          <w:i/>
          <w:iCs/>
        </w:rPr>
        <w:t>A</w:t>
      </w:r>
      <w:r>
        <w:rPr>
          <w:i/>
          <w:iCs/>
        </w:rPr>
        <w:t>frican</w:t>
      </w:r>
      <w:r w:rsidR="00881EA4">
        <w:rPr>
          <w:i/>
          <w:iCs/>
        </w:rPr>
        <w:t xml:space="preserve"> Touring Cars</w:t>
      </w:r>
      <w:r>
        <w:rPr>
          <w:i/>
          <w:iCs/>
        </w:rPr>
        <w:t xml:space="preserve">  Era dawns</w:t>
      </w:r>
    </w:p>
    <w:p w14:paraId="154EDBDF" w14:textId="77777777" w:rsidR="00306E23" w:rsidRDefault="00306E23"/>
    <w:p w14:paraId="17F415D1" w14:textId="77777777" w:rsidR="00D92775" w:rsidRDefault="00D92775"/>
    <w:p w14:paraId="65CAC2C7" w14:textId="0FBEB238" w:rsidR="000350D0" w:rsidRDefault="00DB0418">
      <w:r w:rsidRPr="00DB0418">
        <w:t xml:space="preserve">Chemical Logistics </w:t>
      </w:r>
      <w:r w:rsidR="00203233">
        <w:t>WCT</w:t>
      </w:r>
      <w:r w:rsidRPr="00DB0418">
        <w:t xml:space="preserve"> Racing </w:t>
      </w:r>
      <w:r w:rsidR="000350D0">
        <w:t xml:space="preserve">enjoyed a brilliant dawn to the new </w:t>
      </w:r>
      <w:r w:rsidRPr="00DB0418">
        <w:t xml:space="preserve">South African Touring Car </w:t>
      </w:r>
      <w:r w:rsidR="000350D0">
        <w:t>era when Rob</w:t>
      </w:r>
      <w:r w:rsidR="00D92775">
        <w:t>ert</w:t>
      </w:r>
      <w:r w:rsidR="000350D0">
        <w:t xml:space="preserve"> Wolk and Julian van der Watt emerged first and second overall at Saturday’s </w:t>
      </w:r>
      <w:r w:rsidRPr="00DB0418">
        <w:t xml:space="preserve">Extreme Festival </w:t>
      </w:r>
      <w:r w:rsidR="000350D0">
        <w:t xml:space="preserve">season </w:t>
      </w:r>
      <w:r w:rsidRPr="00DB0418">
        <w:t>opener at Killarney</w:t>
      </w:r>
      <w:r w:rsidR="000350D0">
        <w:t xml:space="preserve"> in</w:t>
      </w:r>
      <w:r w:rsidRPr="00DB0418">
        <w:t xml:space="preserve"> Cape Town</w:t>
      </w:r>
      <w:r w:rsidR="000350D0">
        <w:t>. Robert qualified on pole from Julian before storming to a lights to flag opening race win, with van der Watt third. Wolk then came from sixth and was only just unable to catch the leading Toyotas in third, ahead of van der Watt in race 2.</w:t>
      </w:r>
    </w:p>
    <w:p w14:paraId="59CB6E0C" w14:textId="77777777" w:rsidR="000350D0" w:rsidRDefault="000350D0"/>
    <w:p w14:paraId="6266DAC1" w14:textId="5ABE0298" w:rsidR="000350D0" w:rsidRDefault="000350D0">
      <w:r>
        <w:t xml:space="preserve">“That was an almost perfect start to the season,” </w:t>
      </w:r>
      <w:r w:rsidRPr="00DB0418">
        <w:t xml:space="preserve">Chemical Logistics </w:t>
      </w:r>
      <w:r>
        <w:t>WCT</w:t>
      </w:r>
      <w:r w:rsidRPr="00DB0418">
        <w:t xml:space="preserve"> Racing</w:t>
      </w:r>
      <w:r w:rsidRPr="000350D0">
        <w:t xml:space="preserve"> </w:t>
      </w:r>
      <w:r>
        <w:t>BMW</w:t>
      </w:r>
      <w:r w:rsidRPr="00DB0418">
        <w:t xml:space="preserve"> </w:t>
      </w:r>
      <w:r>
        <w:t>128ti</w:t>
      </w:r>
      <w:r>
        <w:t xml:space="preserve"> pilot Robert Wolk admitted. “We were quick all weekend and I was happy to be on pole for the first race of the new era. “I had to work a bit to keep Nathi Msimanga’s Toyota at bay early I the race, but I settle</w:t>
      </w:r>
      <w:r w:rsidR="00D92775">
        <w:t>d</w:t>
      </w:r>
      <w:r>
        <w:t xml:space="preserve"> down and converted pole to a most satisfying race win. “</w:t>
      </w:r>
      <w:r w:rsidR="00D92775">
        <w:t>W</w:t>
      </w:r>
      <w:r>
        <w:t>hich meant I was sixth on the race 2 grid and enjoyed a few clean dices as I made my way up to third</w:t>
      </w:r>
      <w:r w:rsidR="00D92775">
        <w:t>. “</w:t>
      </w:r>
      <w:r>
        <w:t xml:space="preserve">I </w:t>
      </w:r>
      <w:r w:rsidR="00D92775">
        <w:t>ran out of time</w:t>
      </w:r>
      <w:r>
        <w:t xml:space="preserve"> to catch the Toyotas up front</w:t>
      </w:r>
      <w:r w:rsidR="00D92775">
        <w:t xml:space="preserve"> in the end, but s</w:t>
      </w:r>
      <w:r>
        <w:t>till, that’s an overall win, and we’ll take it with pride!”</w:t>
      </w:r>
    </w:p>
    <w:p w14:paraId="32411FA4" w14:textId="77777777" w:rsidR="000350D0" w:rsidRDefault="000350D0"/>
    <w:p w14:paraId="2B923C77" w14:textId="2864F9D3" w:rsidR="000350D0" w:rsidRDefault="000350D0">
      <w:r>
        <w:t>Julian v</w:t>
      </w:r>
      <w:r w:rsidR="002243DD">
        <w:t>a</w:t>
      </w:r>
      <w:r>
        <w:t xml:space="preserve">n </w:t>
      </w:r>
      <w:r w:rsidR="002243DD">
        <w:t>d</w:t>
      </w:r>
      <w:r>
        <w:t xml:space="preserve">er Watt was </w:t>
      </w:r>
      <w:r w:rsidR="002243DD">
        <w:t xml:space="preserve">only </w:t>
      </w:r>
      <w:r>
        <w:t>handed h</w:t>
      </w:r>
      <w:r w:rsidR="002243DD">
        <w:t>i</w:t>
      </w:r>
      <w:r>
        <w:t xml:space="preserve">s brand new </w:t>
      </w:r>
      <w:r w:rsidR="002243DD">
        <w:t xml:space="preserve">Investchem </w:t>
      </w:r>
      <w:r w:rsidR="00D92775">
        <w:t xml:space="preserve">WCT </w:t>
      </w:r>
      <w:r>
        <w:t xml:space="preserve">Volkswagen </w:t>
      </w:r>
      <w:r w:rsidR="002243DD">
        <w:t>Golf right before the weekend, so he was delighted to celebrate that with second on the grid before two solid races to snatch second overall for the day. “I</w:t>
      </w:r>
      <w:r w:rsidR="00D92775">
        <w:t>‘</w:t>
      </w:r>
      <w:r w:rsidR="002243DD">
        <w:t>m pretty happy with my first race of the new South African Touring Cars era,” Julian explained. “We had to start from scratch with the new Investchem WCT Volkswagen Golf, but it was like a rocket out the box and I was so happy to start on the front row. The races went well too, with a third and a fourth, which was good enough for second overall. Thanks team!”</w:t>
      </w:r>
    </w:p>
    <w:p w14:paraId="2EF34512" w14:textId="77777777" w:rsidR="000350D0" w:rsidRDefault="000350D0"/>
    <w:p w14:paraId="7279F303" w14:textId="6BB8712B" w:rsidR="002243DD" w:rsidRDefault="002243DD" w:rsidP="00D92775">
      <w:pPr>
        <w:spacing w:line="264" w:lineRule="auto"/>
      </w:pPr>
      <w:r>
        <w:t>Andy Schofield</w:t>
      </w:r>
      <w:r>
        <w:t xml:space="preserve"> enjoyed a slightly more challenging debut weekend aboard the </w:t>
      </w:r>
      <w:r w:rsidR="00D92775">
        <w:t>t</w:t>
      </w:r>
      <w:r>
        <w:t xml:space="preserve">eam’s </w:t>
      </w:r>
      <w:r>
        <w:t>second FlySafair Chemical Logistics WCT BMW 128ti</w:t>
      </w:r>
      <w:r>
        <w:t>. “My South African Touring Cars debut was a bit of a baptism of fire</w:t>
      </w:r>
      <w:r w:rsidR="00D92775">
        <w:t>!</w:t>
      </w:r>
      <w:r>
        <w:t xml:space="preserve">” Andy owned up. “I’m on a huge learning curve out of Investchem Formula 1600 and its proving quite a challenge, but I made </w:t>
      </w:r>
      <w:r w:rsidR="00D92775">
        <w:t>good</w:t>
      </w:r>
      <w:r>
        <w:t xml:space="preserve"> progress at Killarney and now I can’t wait for the next round at Kyalami on 13 April. Thanks so much to the </w:t>
      </w:r>
      <w:r w:rsidR="00D92775">
        <w:t>team</w:t>
      </w:r>
      <w:r>
        <w:t xml:space="preserve"> for </w:t>
      </w:r>
      <w:r w:rsidR="00D92775">
        <w:t xml:space="preserve">all </w:t>
      </w:r>
      <w:r>
        <w:t>its effort and patience</w:t>
      </w:r>
      <w:r w:rsidR="00D92775">
        <w:t>!”</w:t>
      </w:r>
    </w:p>
    <w:p w14:paraId="5599D2A5" w14:textId="77777777" w:rsidR="002243DD" w:rsidRDefault="002243DD" w:rsidP="002243DD">
      <w:pPr>
        <w:spacing w:line="264" w:lineRule="auto"/>
      </w:pPr>
    </w:p>
    <w:p w14:paraId="38CBAD6D" w14:textId="7108200D" w:rsidR="00306E23" w:rsidRDefault="00D92775" w:rsidP="00D92775">
      <w:r>
        <w:t>“That’s the way I like it!” team manager Stuart Thompson grinned. “A great 1-2 to start a new era with essentially two brand new cars, what more can we ask for?” Team principal Ian Schofield was similarly delighted: “All I can do is congratulate the entire Chemical Logistics WCT racing team on a job brilliantly done. Roll on Kyalami!”</w:t>
      </w:r>
      <w:r>
        <w:br/>
      </w:r>
      <w:r>
        <w:br/>
      </w:r>
      <w:r>
        <w:br/>
      </w:r>
    </w:p>
    <w:p w14:paraId="56F5F85F" w14:textId="77777777" w:rsidR="00F830DB" w:rsidRPr="00DB0418" w:rsidRDefault="00F830DB"/>
    <w:sectPr w:rsidR="00F830DB" w:rsidRPr="00DB0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18"/>
    <w:rsid w:val="000350D0"/>
    <w:rsid w:val="00105221"/>
    <w:rsid w:val="00203233"/>
    <w:rsid w:val="002243DD"/>
    <w:rsid w:val="002C6880"/>
    <w:rsid w:val="00306E23"/>
    <w:rsid w:val="003B0726"/>
    <w:rsid w:val="004226D8"/>
    <w:rsid w:val="005E0D93"/>
    <w:rsid w:val="00694E63"/>
    <w:rsid w:val="006C2BBD"/>
    <w:rsid w:val="00785564"/>
    <w:rsid w:val="00881EA4"/>
    <w:rsid w:val="009D2773"/>
    <w:rsid w:val="00AB1EDF"/>
    <w:rsid w:val="00B0374C"/>
    <w:rsid w:val="00C65946"/>
    <w:rsid w:val="00D92775"/>
    <w:rsid w:val="00DA3DBE"/>
    <w:rsid w:val="00DB0418"/>
    <w:rsid w:val="00F830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D36D985"/>
  <w15:chartTrackingRefBased/>
  <w15:docId w15:val="{A8A48277-D92A-B247-AE4A-14574785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B04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4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04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4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4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41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41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41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41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41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DB041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DB041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DB041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DB041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DB041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DB041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DB041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DB041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DB041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41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DB041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41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DB041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0418"/>
    <w:rPr>
      <w:i/>
      <w:iCs/>
      <w:color w:val="404040" w:themeColor="text1" w:themeTint="BF"/>
      <w:lang w:val="en-GB"/>
    </w:rPr>
  </w:style>
  <w:style w:type="paragraph" w:styleId="ListParagraph">
    <w:name w:val="List Paragraph"/>
    <w:basedOn w:val="Normal"/>
    <w:uiPriority w:val="34"/>
    <w:qFormat/>
    <w:rsid w:val="00DB0418"/>
    <w:pPr>
      <w:ind w:left="720"/>
      <w:contextualSpacing/>
    </w:pPr>
  </w:style>
  <w:style w:type="character" w:styleId="IntenseEmphasis">
    <w:name w:val="Intense Emphasis"/>
    <w:basedOn w:val="DefaultParagraphFont"/>
    <w:uiPriority w:val="21"/>
    <w:qFormat/>
    <w:rsid w:val="00DB0418"/>
    <w:rPr>
      <w:i/>
      <w:iCs/>
      <w:color w:val="0F4761" w:themeColor="accent1" w:themeShade="BF"/>
    </w:rPr>
  </w:style>
  <w:style w:type="paragraph" w:styleId="IntenseQuote">
    <w:name w:val="Intense Quote"/>
    <w:basedOn w:val="Normal"/>
    <w:next w:val="Normal"/>
    <w:link w:val="IntenseQuoteChar"/>
    <w:uiPriority w:val="30"/>
    <w:qFormat/>
    <w:rsid w:val="00DB04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418"/>
    <w:rPr>
      <w:i/>
      <w:iCs/>
      <w:color w:val="0F4761" w:themeColor="accent1" w:themeShade="BF"/>
      <w:lang w:val="en-GB"/>
    </w:rPr>
  </w:style>
  <w:style w:type="character" w:styleId="IntenseReference">
    <w:name w:val="Intense Reference"/>
    <w:basedOn w:val="DefaultParagraphFont"/>
    <w:uiPriority w:val="32"/>
    <w:qFormat/>
    <w:rsid w:val="00DB04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442</Words>
  <Characters>2149</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2024-03-16T18:31:00Z</dcterms:created>
  <dcterms:modified xsi:type="dcterms:W3CDTF">2024-03-16T19:00:00Z</dcterms:modified>
</cp:coreProperties>
</file>