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91C36" w:rsidRDefault="00000000">
      <w:pPr>
        <w:rPr>
          <w:b/>
        </w:rPr>
      </w:pPr>
      <w:r>
        <w:rPr>
          <w:b/>
        </w:rPr>
        <w:t>KOLOC STARS, RED-LINED 100% AT DAKAR REST DAY</w:t>
      </w:r>
    </w:p>
    <w:p w14:paraId="00000002" w14:textId="77777777" w:rsidR="00991C36" w:rsidRDefault="00000000">
      <w:pPr>
        <w:rPr>
          <w:i/>
        </w:rPr>
      </w:pPr>
      <w:r>
        <w:rPr>
          <w:i/>
        </w:rPr>
        <w:t>All three Red-Lined REVO+ racers still racing, Aliyyah Koloc stars</w:t>
      </w:r>
    </w:p>
    <w:p w14:paraId="00000003" w14:textId="77777777" w:rsidR="00991C36" w:rsidRDefault="00991C36"/>
    <w:p w14:paraId="00000004" w14:textId="77777777" w:rsidR="00991C36" w:rsidRDefault="00000000">
      <w:r>
        <w:t>South Africa’s Red-Lined Motorsport is delighted to have all three of its REVO T1+ entries reach the midpoint of Dakar 2024 for the rest day in Riyadh. Teenager Aliyyah Koloc has been the sensation of the Red-Lined effort to date, starring to an incredible 17</w:t>
      </w:r>
      <w:r>
        <w:rPr>
          <w:vertAlign w:val="superscript"/>
        </w:rPr>
        <w:t>th</w:t>
      </w:r>
      <w:r>
        <w:t xml:space="preserve"> overall on the gruelling 48 hour Chrono stage. Chinese driver Wei Han delivered a good run through to Thursday while Belgian Stefan Carmans is performing extremely well on debut.</w:t>
      </w:r>
    </w:p>
    <w:p w14:paraId="00000005" w14:textId="77777777" w:rsidR="00991C36" w:rsidRDefault="00991C36"/>
    <w:p w14:paraId="00000006" w14:textId="473EBFF6" w:rsidR="00991C36" w:rsidRDefault="00000000">
      <w:r>
        <w:t xml:space="preserve">“Red-Lined Motorsport is absolutely delighted with our team performance during the first </w:t>
      </w:r>
      <w:r w:rsidR="0025286E">
        <w:t>gruelling</w:t>
      </w:r>
      <w:r>
        <w:t xml:space="preserve"> week of Dakar 2024,” team principal Terence Marsh confirmed. “Our teenage lady star of the future Aliyyah Koloc has the whole world talking following her sensational performance during the first week.”</w:t>
      </w:r>
    </w:p>
    <w:p w14:paraId="00000007" w14:textId="77777777" w:rsidR="00991C36" w:rsidRDefault="00991C36"/>
    <w:p w14:paraId="00000008" w14:textId="77777777" w:rsidR="00991C36" w:rsidRDefault="00000000">
      <w:r>
        <w:t>19-year-old Seychelles lady racer Aliyyah Koloc has proven the sensation of Dakar 2024 with Frenchman Sebastien Delaunay navigating in her Buggyra Racing Red-Lined REVO T1+. Koloc has shown maturity way beyond her years throughout and besides a suspension issue that cost the crew six hours earlier in the week, their race has gone precisely to plan. Aliyyah enters the second week in an impressive 36</w:t>
      </w:r>
      <w:r>
        <w:rPr>
          <w:vertAlign w:val="superscript"/>
        </w:rPr>
        <w:t>th</w:t>
      </w:r>
      <w:r>
        <w:t xml:space="preserve"> overall.</w:t>
      </w:r>
    </w:p>
    <w:p w14:paraId="00000009" w14:textId="77777777" w:rsidR="00991C36" w:rsidRDefault="00991C36"/>
    <w:p w14:paraId="0000000A" w14:textId="2F1CCD1D" w:rsidR="00991C36" w:rsidRDefault="00000000">
      <w:r>
        <w:t>Chinese crew, five time Dakar veteran Wei Han and Li Ma enjoyed a splendid start to the Dakar to move up to 20</w:t>
      </w:r>
      <w:r>
        <w:rPr>
          <w:vertAlign w:val="superscript"/>
        </w:rPr>
        <w:t>th</w:t>
      </w:r>
      <w:r>
        <w:t xml:space="preserve"> overall by Wednesday evening aboard their HanWei Motorsport Red-Lined REVO T1+. A rear differential issue slowed them on Thursday and Friday together with navigator Li Ma suffering severe motion sickness during the all</w:t>
      </w:r>
      <w:r w:rsidR="0025286E">
        <w:t>-</w:t>
      </w:r>
      <w:r>
        <w:t>dune stage. They will however come back fighting in Week 2.</w:t>
      </w:r>
    </w:p>
    <w:p w14:paraId="0000000B" w14:textId="77777777" w:rsidR="00991C36" w:rsidRDefault="00991C36"/>
    <w:p w14:paraId="0000000C" w14:textId="323DADBA" w:rsidR="00991C36" w:rsidRDefault="00000000">
      <w:r>
        <w:t>Rookie gentlem</w:t>
      </w:r>
      <w:r w:rsidR="0025286E">
        <w:t>e</w:t>
      </w:r>
      <w:r>
        <w:t>n crew, Belgian Stefan Carmans and Dutch notes man Arjan van Tiel have quietly got along with their strategy and have impressed on their Dakar debut aboard the Blueblocks Red-Lined REVO T1+. Aiming to finish each racing stage before dark every day during the first week has allowed them to realise their initial goal of reaching the rest day. Carmans and van Tiel sit a most impressive, and unexpected 40</w:t>
      </w:r>
      <w:r>
        <w:rPr>
          <w:vertAlign w:val="superscript"/>
        </w:rPr>
        <w:t>th</w:t>
      </w:r>
      <w:r>
        <w:t xml:space="preserve"> overall at Riyadh as they continue to chase their dream of a rookie Dakar finish. </w:t>
      </w:r>
    </w:p>
    <w:p w14:paraId="0000000D" w14:textId="77777777" w:rsidR="00991C36" w:rsidRDefault="00991C36"/>
    <w:p w14:paraId="0000000E" w14:textId="5E6CDBEC" w:rsidR="00991C36" w:rsidRDefault="00000000" w:rsidP="0025286E">
      <w:r>
        <w:t xml:space="preserve">“Most importantly, we have all three cars back in Riyadh for Saturday’s rest day,” Terence Marsh concluded. “Now we refresh and prepare the cars for the second week after what has to be the toughest first week anyone can remember at the Dakar. Everyone is looking forward to the break on Saturday, but we are only half way into this </w:t>
      </w:r>
      <w:r w:rsidR="0025286E">
        <w:t>arduous</w:t>
      </w:r>
      <w:r>
        <w:t xml:space="preserve"> event, so nobody is taking anything for granted!”</w:t>
      </w:r>
    </w:p>
    <w:p w14:paraId="0000000F" w14:textId="77777777" w:rsidR="00991C36" w:rsidRDefault="00991C36"/>
    <w:sectPr w:rsidR="00991C3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65601"/>
    <w:multiLevelType w:val="multilevel"/>
    <w:tmpl w:val="5BAAE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55170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C36"/>
    <w:rsid w:val="0025286E"/>
    <w:rsid w:val="00991C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4D571D34"/>
  <w15:docId w15:val="{23645BE7-B8EC-B241-9082-075680EB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 Lupini</cp:lastModifiedBy>
  <cp:revision>2</cp:revision>
  <dcterms:created xsi:type="dcterms:W3CDTF">2024-01-12T13:03:00Z</dcterms:created>
  <dcterms:modified xsi:type="dcterms:W3CDTF">2024-01-12T13:03:00Z</dcterms:modified>
</cp:coreProperties>
</file>