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D242" w14:textId="6B5415DB" w:rsidR="008F04F0" w:rsidRPr="008F04F0" w:rsidRDefault="001643EB" w:rsidP="007D74BB">
      <w:pPr>
        <w:rPr>
          <w:b/>
          <w:bCs/>
        </w:rPr>
      </w:pPr>
      <w:r>
        <w:rPr>
          <w:b/>
          <w:bCs/>
        </w:rPr>
        <w:t>HONDA PROSPECTING FOR ELIM GOLD</w:t>
      </w:r>
    </w:p>
    <w:p w14:paraId="1C7E8A05" w14:textId="34269C0C" w:rsidR="008F04F0" w:rsidRPr="008F04F0" w:rsidRDefault="008F04F0" w:rsidP="007D74BB">
      <w:pPr>
        <w:rPr>
          <w:i/>
          <w:iCs/>
        </w:rPr>
      </w:pPr>
      <w:r w:rsidRPr="008F04F0">
        <w:rPr>
          <w:i/>
          <w:iCs/>
        </w:rPr>
        <w:t xml:space="preserve">UB Leisure TFC Sleepover Honda </w:t>
      </w:r>
      <w:r w:rsidR="00D46A4A">
        <w:rPr>
          <w:i/>
          <w:iCs/>
        </w:rPr>
        <w:t xml:space="preserve">set </w:t>
      </w:r>
      <w:r w:rsidR="001643EB">
        <w:rPr>
          <w:i/>
          <w:iCs/>
        </w:rPr>
        <w:t>for Gauteng home glory</w:t>
      </w:r>
    </w:p>
    <w:p w14:paraId="5EEA8756" w14:textId="77777777" w:rsidR="008F04F0" w:rsidRDefault="008F04F0" w:rsidP="007D74BB"/>
    <w:p w14:paraId="42BA1878" w14:textId="74B232BF" w:rsidR="007D74BB" w:rsidRDefault="007D74BB" w:rsidP="007D74BB">
      <w:r>
        <w:t xml:space="preserve">UB Leisure TFC Sleepover Honda </w:t>
      </w:r>
      <w:r w:rsidR="001643EB">
        <w:t xml:space="preserve">Wing </w:t>
      </w:r>
      <w:r>
        <w:t xml:space="preserve">Racing with Tork Craft and Dunlop Tyres </w:t>
      </w:r>
      <w:r w:rsidR="001643EB">
        <w:t xml:space="preserve">is ready to continue its winning ways at the second round of the </w:t>
      </w:r>
      <w:r>
        <w:t xml:space="preserve">2024 Trademore South African Cross Country Motorcycle Championship at the </w:t>
      </w:r>
      <w:r w:rsidR="001643EB">
        <w:t xml:space="preserve">Elim Farm in the middle of the West Gauteng goldfields </w:t>
      </w:r>
      <w:r>
        <w:t xml:space="preserve">on Saturday </w:t>
      </w:r>
      <w:r w:rsidR="001643EB">
        <w:t>13 April</w:t>
      </w:r>
      <w:r>
        <w:t xml:space="preserve">. </w:t>
      </w:r>
      <w:r w:rsidR="001643EB">
        <w:t>And only gold will do for the Red Rockets</w:t>
      </w:r>
      <w:r w:rsidR="00D46A4A">
        <w:t>,</w:t>
      </w:r>
      <w:r w:rsidR="001643EB">
        <w:t xml:space="preserve"> fresh off a dominant display</w:t>
      </w:r>
      <w:r>
        <w:t xml:space="preserve"> </w:t>
      </w:r>
      <w:r w:rsidR="001643EB">
        <w:t>in the most recent GXCC Gauteng regional last time out.</w:t>
      </w:r>
    </w:p>
    <w:p w14:paraId="074F25C9" w14:textId="77777777" w:rsidR="001643EB" w:rsidRDefault="001643EB" w:rsidP="007D74BB"/>
    <w:p w14:paraId="02CEC47B" w14:textId="77E237F2" w:rsidR="001643EB" w:rsidRDefault="001643EB" w:rsidP="001643EB">
      <w:r>
        <w:t xml:space="preserve">“Elim is our home race and we intend to stamp that local advantage on our opposition,” UB Leisure TFC Sleepover Honda Wing Racing team boss Harry Grobler warned. “We had a brilliant outing at our most recent regional </w:t>
      </w:r>
      <w:r w:rsidR="00D46A4A">
        <w:t>with the overall win. We also wo</w:t>
      </w:r>
      <w:r>
        <w:t xml:space="preserve">n </w:t>
      </w:r>
      <w:r w:rsidR="00D46A4A">
        <w:t>the</w:t>
      </w:r>
      <w:r w:rsidR="005B67A2">
        <w:t xml:space="preserve"> </w:t>
      </w:r>
      <w:r>
        <w:t>450cc OR</w:t>
      </w:r>
      <w:r w:rsidR="00D46A4A">
        <w:t>1</w:t>
      </w:r>
      <w:r>
        <w:t>, 250cc</w:t>
      </w:r>
      <w:r w:rsidR="00D46A4A">
        <w:t>,</w:t>
      </w:r>
      <w:r>
        <w:t xml:space="preserve"> OR3 and Masters</w:t>
      </w:r>
      <w:r w:rsidR="00D46A4A">
        <w:t xml:space="preserve"> classes and our Hondas were </w:t>
      </w:r>
      <w:r>
        <w:t xml:space="preserve">1-2-3 in High School too. There’s a little more competition in the Nationals, but we’re ready to take </w:t>
      </w:r>
      <w:r w:rsidR="00D46A4A">
        <w:t xml:space="preserve">them </w:t>
      </w:r>
      <w:r>
        <w:t>all</w:t>
      </w:r>
      <w:r w:rsidR="00D46A4A">
        <w:t xml:space="preserve"> on!”</w:t>
      </w:r>
    </w:p>
    <w:p w14:paraId="3D6241B9" w14:textId="77777777" w:rsidR="007D74BB" w:rsidRDefault="007D74BB" w:rsidP="007D74BB"/>
    <w:p w14:paraId="06B37E0E" w14:textId="12C8EA66" w:rsidR="000A1E27" w:rsidRDefault="001643EB" w:rsidP="000A1E27">
      <w:r>
        <w:t>Mike Pentecost t</w:t>
      </w:r>
      <w:r w:rsidR="007D74BB">
        <w:t>op</w:t>
      </w:r>
      <w:r>
        <w:t>s</w:t>
      </w:r>
      <w:r w:rsidR="007D74BB">
        <w:t xml:space="preserve"> the UB Leisure TFC Sleepover Honda </w:t>
      </w:r>
      <w:r>
        <w:t>Wing</w:t>
      </w:r>
      <w:r w:rsidR="007D74BB">
        <w:t xml:space="preserve"> entry </w:t>
      </w:r>
      <w:r>
        <w:t xml:space="preserve">following that dominant </w:t>
      </w:r>
      <w:r w:rsidR="007D74BB">
        <w:t xml:space="preserve">450cc </w:t>
      </w:r>
      <w:r>
        <w:t>win last time out</w:t>
      </w:r>
      <w:r w:rsidR="00D46A4A">
        <w:t xml:space="preserve">. </w:t>
      </w:r>
      <w:r w:rsidR="000A1E27">
        <w:t xml:space="preserve">Mike </w:t>
      </w:r>
      <w:r w:rsidR="00956A62">
        <w:t xml:space="preserve">was on top in the opening National too, before being delayed by a crash, but he picked himself up and brought it home fourth for a handy points haul after all. Pentecost </w:t>
      </w:r>
      <w:r w:rsidR="00D46A4A">
        <w:t xml:space="preserve">is not taking any prisoners at Elim and </w:t>
      </w:r>
      <w:r w:rsidR="000A1E27">
        <w:t xml:space="preserve">will be backed </w:t>
      </w:r>
      <w:r w:rsidR="00D46A4A">
        <w:t xml:space="preserve">there </w:t>
      </w:r>
      <w:r w:rsidR="000A1E27">
        <w:t>by Hayden Louw</w:t>
      </w:r>
      <w:r w:rsidR="00956A62">
        <w:t xml:space="preserve"> aboard a similar UB Leisure TFC Sleepover </w:t>
      </w:r>
      <w:r w:rsidR="00956A62" w:rsidRPr="008E35FE">
        <w:t xml:space="preserve">Honda CRF </w:t>
      </w:r>
      <w:r w:rsidR="00956A62">
        <w:t>4</w:t>
      </w:r>
      <w:r w:rsidR="00956A62" w:rsidRPr="008E35FE">
        <w:t>50 RX</w:t>
      </w:r>
      <w:r w:rsidR="00956A62">
        <w:t xml:space="preserve"> in OR1</w:t>
      </w:r>
      <w:r w:rsidR="00D46A4A">
        <w:t>.</w:t>
      </w:r>
    </w:p>
    <w:p w14:paraId="2AA5FC5D" w14:textId="2EF78A9F" w:rsidR="000A1E27" w:rsidRDefault="000A1E27" w:rsidP="007D74BB"/>
    <w:p w14:paraId="1C700252" w14:textId="6FC7C539" w:rsidR="00A60F36" w:rsidRDefault="000A1E27" w:rsidP="00A60F36">
      <w:r>
        <w:t xml:space="preserve">UB Leisure TFC Sleepover Honda </w:t>
      </w:r>
      <w:r w:rsidR="00956A62">
        <w:t xml:space="preserve">Wing </w:t>
      </w:r>
      <w:r>
        <w:t>Racing has a three-bike team entered in 250cc OR3</w:t>
      </w:r>
      <w:r w:rsidR="00D46A4A">
        <w:t>.</w:t>
      </w:r>
      <w:r w:rsidR="00956A62">
        <w:t xml:space="preserve"> High School graduate</w:t>
      </w:r>
      <w:r w:rsidR="00956A62" w:rsidRPr="00956A62">
        <w:t xml:space="preserve"> </w:t>
      </w:r>
      <w:r w:rsidR="00956A62">
        <w:t xml:space="preserve">Blake Young </w:t>
      </w:r>
      <w:r w:rsidR="00D46A4A">
        <w:t xml:space="preserve">is </w:t>
      </w:r>
      <w:r w:rsidR="00956A62">
        <w:t xml:space="preserve">looking to add a National win to his GXCC success last time out. Erick Merry and Tyron Beverley meanwhile bring strength to the team’s </w:t>
      </w:r>
      <w:r w:rsidR="00956A62" w:rsidRPr="008E35FE">
        <w:t xml:space="preserve">Honda CRF </w:t>
      </w:r>
      <w:r w:rsidR="00D46A4A">
        <w:t>2</w:t>
      </w:r>
      <w:r w:rsidR="00956A62" w:rsidRPr="008E35FE">
        <w:t>50 RX</w:t>
      </w:r>
      <w:r w:rsidR="00956A62">
        <w:t xml:space="preserve"> attack. It’s just as exciting in the High School class, where Nathan Westerside now joins Seth Young and </w:t>
      </w:r>
      <w:r w:rsidR="00956A62" w:rsidRPr="008E35FE">
        <w:t>Murray Smith</w:t>
      </w:r>
      <w:r w:rsidR="00956A62">
        <w:t xml:space="preserve"> for his first National for UB Leisure TFC Sleepover Honda after their sensational GXCC 1-2-3</w:t>
      </w:r>
      <w:r>
        <w:t xml:space="preserve">. </w:t>
      </w:r>
      <w:r w:rsidR="00A60F36">
        <w:t>Sticking with the youngsters,</w:t>
      </w:r>
      <w:r w:rsidR="00D46A4A">
        <w:t xml:space="preserve"> ever-improving</w:t>
      </w:r>
      <w:r w:rsidR="00A60F36">
        <w:t xml:space="preserve"> </w:t>
      </w:r>
      <w:r w:rsidR="00A60F36" w:rsidRPr="008E35FE">
        <w:t xml:space="preserve">Ruald Potgieter </w:t>
      </w:r>
      <w:r w:rsidR="00A60F36">
        <w:t>race</w:t>
      </w:r>
      <w:r w:rsidR="00D46A4A">
        <w:t>s</w:t>
      </w:r>
      <w:r w:rsidR="00A60F36">
        <w:t xml:space="preserve"> 85cc Seniors.</w:t>
      </w:r>
    </w:p>
    <w:p w14:paraId="7CDAA841" w14:textId="77777777" w:rsidR="00A60F36" w:rsidRDefault="00A60F36" w:rsidP="007D74BB"/>
    <w:p w14:paraId="21B5E8A9" w14:textId="55025733" w:rsidR="00694E63" w:rsidRDefault="00A60F36" w:rsidP="008F04F0">
      <w:r>
        <w:t>Moving on to the team madalas, Louwrens Mahoney</w:t>
      </w:r>
      <w:r w:rsidRPr="00A60F36">
        <w:t xml:space="preserve"> </w:t>
      </w:r>
      <w:r>
        <w:t xml:space="preserve">has proven unstoppable in over-30 Seniors aboard his UB Leisure TFC Sleepover Honda, regularly mixing it with the young guns in the </w:t>
      </w:r>
      <w:r w:rsidR="00D46A4A">
        <w:t xml:space="preserve">overall </w:t>
      </w:r>
      <w:r>
        <w:t>top six. Mahoney is hell-bent on adding another win at Elim. Super-fast Over-40s Masters rider Warrick van Schalkwyk is also back in the saddle after a prolonged bout of recuperation from an injury last year</w:t>
      </w:r>
      <w:r w:rsidR="00D46A4A">
        <w:t>. H</w:t>
      </w:r>
      <w:r>
        <w:t>e’s determined to bounce back in style in Gauteng on Saturday.</w:t>
      </w:r>
    </w:p>
    <w:p w14:paraId="5F7D69C2" w14:textId="77777777" w:rsidR="008F04F0" w:rsidRDefault="008F04F0" w:rsidP="008F04F0"/>
    <w:p w14:paraId="7BDBA073" w14:textId="33A75277" w:rsidR="00D46A4A" w:rsidRDefault="008F04F0" w:rsidP="008F04F0">
      <w:r>
        <w:t>“UB Leisure TFC Sleepover Honda Racing with Tork Craft and Dunlop Tyres i</w:t>
      </w:r>
      <w:r w:rsidR="00D46A4A">
        <w:t xml:space="preserve">s </w:t>
      </w:r>
      <w:r w:rsidR="00A60F36">
        <w:t>ready to paint the goldfields r</w:t>
      </w:r>
      <w:r w:rsidR="00D46A4A">
        <w:t>e</w:t>
      </w:r>
      <w:r w:rsidR="00A60F36">
        <w:t>d in the second round of</w:t>
      </w:r>
      <w:r>
        <w:t xml:space="preserve"> the 2024 Trademore South African Cross Country Motorcycle Championship </w:t>
      </w:r>
      <w:r w:rsidR="00A60F36">
        <w:t>at Elim</w:t>
      </w:r>
      <w:r>
        <w:t xml:space="preserve"> this weekend,” team boss Harry Grobler </w:t>
      </w:r>
      <w:r w:rsidR="00A60F36">
        <w:t>concludes</w:t>
      </w:r>
      <w:r>
        <w:t xml:space="preserve">. “We </w:t>
      </w:r>
      <w:r w:rsidR="00A60F36">
        <w:t xml:space="preserve">are on a bit of a roll already, so a little hometown </w:t>
      </w:r>
      <w:r w:rsidR="00D46A4A">
        <w:t xml:space="preserve">National </w:t>
      </w:r>
      <w:r w:rsidR="00A60F36">
        <w:t>success can only add a few more trophies to our cabinet.</w:t>
      </w:r>
      <w:r>
        <w:t xml:space="preserve"> </w:t>
      </w:r>
      <w:r w:rsidR="00D46A4A">
        <w:t>So best of luck boys, bring it on</w:t>
      </w:r>
      <w:r>
        <w:t>!”</w:t>
      </w:r>
    </w:p>
    <w:p w14:paraId="0EC1F249" w14:textId="77777777" w:rsidR="00A60F36" w:rsidRDefault="00A60F36" w:rsidP="008F04F0"/>
    <w:p w14:paraId="4B7AE3FF" w14:textId="0E817D54" w:rsidR="008F04F0" w:rsidRDefault="00A60F36" w:rsidP="008F04F0">
      <w:r w:rsidRPr="00055F90">
        <w:rPr>
          <w:i/>
          <w:iCs/>
        </w:rPr>
        <w:t>*Honda Wing Racing salutes its partners, UB Leisure, The Franchise Co,  Sleepover</w:t>
      </w:r>
      <w:r>
        <w:rPr>
          <w:i/>
          <w:iCs/>
        </w:rPr>
        <w:t xml:space="preserve"> </w:t>
      </w:r>
      <w:r w:rsidRPr="00055F90">
        <w:rPr>
          <w:i/>
          <w:iCs/>
        </w:rPr>
        <w:t>Motels, Tork Craft Tools, Henderson Racing Products &amp; Dunlop Tyres, Motul</w:t>
      </w:r>
      <w:r>
        <w:rPr>
          <w:i/>
          <w:iCs/>
        </w:rPr>
        <w:t xml:space="preserve"> </w:t>
      </w:r>
      <w:r w:rsidRPr="00055F90">
        <w:rPr>
          <w:i/>
          <w:iCs/>
        </w:rPr>
        <w:t xml:space="preserve">Oils,  Justiracing USA, Bikewise, TBR </w:t>
      </w:r>
      <w:r>
        <w:rPr>
          <w:i/>
          <w:iCs/>
        </w:rPr>
        <w:t>S</w:t>
      </w:r>
      <w:r w:rsidRPr="00055F90">
        <w:rPr>
          <w:i/>
          <w:iCs/>
        </w:rPr>
        <w:t>uspension &amp; 515 Raci</w:t>
      </w:r>
      <w:r>
        <w:rPr>
          <w:i/>
          <w:iCs/>
        </w:rPr>
        <w:t>ng.</w:t>
      </w:r>
    </w:p>
    <w:sectPr w:rsidR="008F0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BB"/>
    <w:rsid w:val="000A1E27"/>
    <w:rsid w:val="001643EB"/>
    <w:rsid w:val="002C6880"/>
    <w:rsid w:val="003B0726"/>
    <w:rsid w:val="005B67A2"/>
    <w:rsid w:val="00694E63"/>
    <w:rsid w:val="007D74BB"/>
    <w:rsid w:val="008D05E8"/>
    <w:rsid w:val="008F04F0"/>
    <w:rsid w:val="00956A62"/>
    <w:rsid w:val="00A60F36"/>
    <w:rsid w:val="00AB1EDF"/>
    <w:rsid w:val="00B0374C"/>
    <w:rsid w:val="00B3656B"/>
    <w:rsid w:val="00D4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699527"/>
  <w15:chartTrackingRefBased/>
  <w15:docId w15:val="{28FFD58C-8EE3-184A-826B-559525DA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4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4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4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4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4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4B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4B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4B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4B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4B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4B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4BB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4BB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4BB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4BB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4BB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4BB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4BB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D74B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74B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4B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74BB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7D74B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74BB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7D74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74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4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4BB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7D74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2024-04-04T12:37:00Z</dcterms:created>
  <dcterms:modified xsi:type="dcterms:W3CDTF">2024-04-04T13:53:00Z</dcterms:modified>
</cp:coreProperties>
</file>